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0F55C" w14:textId="77777777" w:rsidR="006E2EAE" w:rsidRDefault="006E2EAE"/>
    <w:p w14:paraId="71D91A96" w14:textId="2BB8C5FA" w:rsidR="00B74731" w:rsidRPr="002D2ECF" w:rsidRDefault="002D2ECF">
      <w:pPr>
        <w:rPr>
          <w:rFonts w:ascii="Garamond" w:hAnsi="Garamond"/>
          <w:b/>
          <w:lang w:val="en-GB"/>
        </w:rPr>
      </w:pPr>
      <w:r w:rsidRPr="002D2ECF">
        <w:rPr>
          <w:rFonts w:ascii="Garamond" w:hAnsi="Garamond"/>
          <w:b/>
          <w:lang w:val="en-GB"/>
        </w:rPr>
        <w:t xml:space="preserve">Unconventional resources: </w:t>
      </w:r>
      <w:proofErr w:type="spellStart"/>
      <w:r w:rsidRPr="002D2ECF">
        <w:rPr>
          <w:rFonts w:ascii="Garamond" w:hAnsi="Garamond"/>
          <w:b/>
          <w:lang w:val="en-GB"/>
        </w:rPr>
        <w:t>Petrophysical</w:t>
      </w:r>
      <w:proofErr w:type="spellEnd"/>
      <w:r w:rsidR="00ED3A1D">
        <w:rPr>
          <w:rFonts w:ascii="Garamond" w:hAnsi="Garamond"/>
          <w:b/>
          <w:lang w:val="en-GB"/>
        </w:rPr>
        <w:t xml:space="preserve"> (seismic)</w:t>
      </w:r>
      <w:r w:rsidRPr="002D2ECF">
        <w:rPr>
          <w:rFonts w:ascii="Garamond" w:hAnsi="Garamond"/>
          <w:b/>
          <w:lang w:val="en-GB"/>
        </w:rPr>
        <w:t xml:space="preserve"> properties of oil and gas </w:t>
      </w:r>
      <w:proofErr w:type="spellStart"/>
      <w:r w:rsidRPr="002D2ECF">
        <w:rPr>
          <w:rFonts w:ascii="Garamond" w:hAnsi="Garamond"/>
          <w:b/>
          <w:lang w:val="en-GB"/>
        </w:rPr>
        <w:t>shales</w:t>
      </w:r>
      <w:proofErr w:type="spellEnd"/>
      <w:r w:rsidRPr="002D2ECF">
        <w:rPr>
          <w:rFonts w:ascii="Garamond" w:hAnsi="Garamond"/>
          <w:b/>
          <w:lang w:val="en-GB"/>
        </w:rPr>
        <w:t xml:space="preserve"> </w:t>
      </w:r>
    </w:p>
    <w:p w14:paraId="13133818" w14:textId="77777777" w:rsidR="002D2ECF" w:rsidRPr="0036026B" w:rsidRDefault="002D2ECF">
      <w:pPr>
        <w:rPr>
          <w:rFonts w:ascii="Garamond" w:hAnsi="Garamond"/>
          <w:b/>
        </w:rPr>
      </w:pPr>
      <w:bookmarkStart w:id="0" w:name="_GoBack"/>
      <w:bookmarkEnd w:id="0"/>
    </w:p>
    <w:p w14:paraId="15DEF862" w14:textId="635B9D13" w:rsidR="005A6432" w:rsidRDefault="005A6432">
      <w:pPr>
        <w:rPr>
          <w:rFonts w:ascii="Garamond" w:hAnsi="Garamond"/>
        </w:rPr>
      </w:pPr>
      <w:r w:rsidRPr="0036026B">
        <w:rPr>
          <w:rFonts w:ascii="Garamond" w:hAnsi="Garamond"/>
        </w:rPr>
        <w:t>J. M. Carcione</w:t>
      </w:r>
    </w:p>
    <w:p w14:paraId="3CA1B806" w14:textId="231D8C55" w:rsidR="0071708E" w:rsidRPr="0036026B" w:rsidRDefault="0071708E">
      <w:pPr>
        <w:rPr>
          <w:rFonts w:ascii="Garamond" w:hAnsi="Garamond"/>
        </w:rPr>
      </w:pPr>
      <w:r>
        <w:rPr>
          <w:rFonts w:ascii="Garamond" w:hAnsi="Garamond"/>
        </w:rPr>
        <w:t>OGS, Trieste, Italy</w:t>
      </w:r>
    </w:p>
    <w:p w14:paraId="37540A80" w14:textId="77777777" w:rsidR="003926E3" w:rsidRPr="0036026B" w:rsidRDefault="003926E3">
      <w:pPr>
        <w:rPr>
          <w:rFonts w:ascii="Garamond" w:hAnsi="Garamond"/>
        </w:rPr>
      </w:pPr>
    </w:p>
    <w:p w14:paraId="087E8AD4" w14:textId="47C39E88" w:rsidR="00226DDE" w:rsidRPr="00226DDE" w:rsidRDefault="00226DDE" w:rsidP="002224C3">
      <w:pPr>
        <w:jc w:val="both"/>
        <w:rPr>
          <w:rFonts w:ascii="Garamond" w:hAnsi="Garamond" w:cs="Times New Roman"/>
          <w:sz w:val="22"/>
          <w:szCs w:val="22"/>
          <w:lang w:val="it-IT"/>
        </w:rPr>
      </w:pPr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Source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rocks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(self-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resourcing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shales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),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su</w:t>
      </w:r>
      <w:r w:rsidR="005E56CF">
        <w:rPr>
          <w:rFonts w:ascii="Garamond" w:hAnsi="Garamond" w:cs="Times New Roman"/>
          <w:sz w:val="22"/>
          <w:szCs w:val="22"/>
          <w:lang w:val="it-IT"/>
        </w:rPr>
        <w:t>ch</w:t>
      </w:r>
      <w:proofErr w:type="spellEnd"/>
      <w:r w:rsidR="005E56CF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="005E56CF">
        <w:rPr>
          <w:rFonts w:ascii="Garamond" w:hAnsi="Garamond" w:cs="Times New Roman"/>
          <w:sz w:val="22"/>
          <w:szCs w:val="22"/>
          <w:lang w:val="it-IT"/>
        </w:rPr>
        <w:t>as</w:t>
      </w:r>
      <w:proofErr w:type="spellEnd"/>
      <w:r w:rsidR="005E56CF">
        <w:rPr>
          <w:rFonts w:ascii="Garamond" w:hAnsi="Garamond" w:cs="Times New Roman"/>
          <w:sz w:val="22"/>
          <w:szCs w:val="22"/>
          <w:lang w:val="it-IT"/>
        </w:rPr>
        <w:t xml:space="preserve"> the </w:t>
      </w:r>
      <w:proofErr w:type="spellStart"/>
      <w:r w:rsidR="005E56CF">
        <w:rPr>
          <w:rFonts w:ascii="Garamond" w:hAnsi="Garamond" w:cs="Times New Roman"/>
          <w:sz w:val="22"/>
          <w:szCs w:val="22"/>
          <w:lang w:val="it-IT"/>
        </w:rPr>
        <w:t>Bakken</w:t>
      </w:r>
      <w:proofErr w:type="spellEnd"/>
      <w:r w:rsidR="005E56CF">
        <w:rPr>
          <w:rFonts w:ascii="Garamond" w:hAnsi="Garamond" w:cs="Times New Roman"/>
          <w:sz w:val="22"/>
          <w:szCs w:val="22"/>
          <w:lang w:val="it-IT"/>
        </w:rPr>
        <w:t xml:space="preserve">, </w:t>
      </w:r>
      <w:proofErr w:type="spellStart"/>
      <w:r w:rsidR="005E56CF">
        <w:rPr>
          <w:rFonts w:ascii="Garamond" w:hAnsi="Garamond" w:cs="Times New Roman"/>
          <w:sz w:val="22"/>
          <w:szCs w:val="22"/>
          <w:lang w:val="it-IT"/>
        </w:rPr>
        <w:t>Kimmeridge</w:t>
      </w:r>
      <w:proofErr w:type="spellEnd"/>
      <w:r w:rsidR="005E56CF">
        <w:rPr>
          <w:rFonts w:ascii="Garamond" w:hAnsi="Garamond" w:cs="Times New Roman"/>
          <w:sz w:val="22"/>
          <w:szCs w:val="22"/>
          <w:lang w:val="it-IT"/>
        </w:rPr>
        <w:t xml:space="preserve"> or</w:t>
      </w:r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Vaca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Muerta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shales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</w:t>
      </w:r>
      <w:r w:rsidR="005E56CF">
        <w:rPr>
          <w:rFonts w:ascii="Garamond" w:hAnsi="Garamond" w:cs="Times New Roman"/>
          <w:sz w:val="22"/>
          <w:szCs w:val="22"/>
          <w:lang w:val="it-IT"/>
        </w:rPr>
        <w:t>can be</w:t>
      </w:r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described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by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porous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anisotropic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me</w:t>
      </w:r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dium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composed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illite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>/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smectite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organic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matter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We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assume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that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rock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has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very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low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permeability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pore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-pressure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build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-up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occurs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spellStart"/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>We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consider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basin-evolution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model with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constant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sedimentation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rate and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geothermal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gradient</w:t>
      </w:r>
      <w:proofErr w:type="spellEnd"/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Kerogen-oil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conversion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starts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>at</w:t>
      </w:r>
      <w:proofErr w:type="spellEnd"/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given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depth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in a volume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whose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permeability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sufficiently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low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so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that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increase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in pressure due to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generation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greatly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exceeds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dissipation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pressure by flow. </w:t>
      </w:r>
      <w:proofErr w:type="spellStart"/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>Assuming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 first-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order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kinetic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reaction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with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reaction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rate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satisfying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Arrhenius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equation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kerogen-oil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conversion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fraction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calc</w:t>
      </w:r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>ulated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Pore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-pressure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changes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affect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dry-</w:t>
      </w:r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>rock</w:t>
      </w:r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stiffnesses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which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has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influence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on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seismic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velocities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properties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kerogen-oil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mixture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are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obtained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by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assuming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that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inclusion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>in a</w:t>
      </w:r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kerogen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(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porous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)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matrix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Then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we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use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Backus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</w:t>
      </w:r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 </w:t>
      </w:r>
      <w:proofErr w:type="spellStart"/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>Gassmann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equations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to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obtain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seismic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velocities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the source rock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function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depth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pressure,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-gas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saturation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propagation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direction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examples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consider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North-Sea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Kimmeridge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shale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samples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Bakken-shale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data set, with a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kerogen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pore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infill</w:t>
      </w:r>
      <w:proofErr w:type="spellEnd"/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  <w:proofErr w:type="spellStart"/>
      <w:proofErr w:type="gramStart"/>
      <w:r w:rsidRPr="00226DDE">
        <w:rPr>
          <w:rFonts w:ascii="Garamond" w:hAnsi="Garamond" w:cs="Times New Roman"/>
          <w:sz w:val="22"/>
          <w:szCs w:val="22"/>
          <w:lang w:val="it-IT"/>
        </w:rPr>
        <w:t>Seismic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techniques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such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wave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modeling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traveltime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tomography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microseismic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imaging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hydraulic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fracturing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, are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briefly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outlined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to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a</w:t>
      </w:r>
      <w:proofErr w:type="gramEnd"/>
      <w:r w:rsidRPr="00226DDE">
        <w:rPr>
          <w:rFonts w:ascii="Garamond" w:hAnsi="Garamond" w:cs="Times New Roman"/>
          <w:sz w:val="22"/>
          <w:szCs w:val="22"/>
          <w:lang w:val="it-IT"/>
        </w:rPr>
        <w:t>ssess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saturation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oil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and the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presence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 of </w:t>
      </w:r>
      <w:proofErr w:type="spellStart"/>
      <w:r w:rsidRPr="00226DDE">
        <w:rPr>
          <w:rFonts w:ascii="Garamond" w:hAnsi="Garamond" w:cs="Times New Roman"/>
          <w:sz w:val="22"/>
          <w:szCs w:val="22"/>
          <w:lang w:val="it-IT"/>
        </w:rPr>
        <w:t>fractures</w:t>
      </w:r>
      <w:proofErr w:type="spellEnd"/>
      <w:r w:rsidRPr="00226DDE">
        <w:rPr>
          <w:rFonts w:ascii="Garamond" w:hAnsi="Garamond" w:cs="Times New Roman"/>
          <w:sz w:val="22"/>
          <w:szCs w:val="22"/>
          <w:lang w:val="it-IT"/>
        </w:rPr>
        <w:t xml:space="preserve">. </w:t>
      </w:r>
    </w:p>
    <w:p w14:paraId="61F19F66" w14:textId="77777777" w:rsidR="00DD338D" w:rsidRDefault="00DD338D" w:rsidP="002224C3">
      <w:pPr>
        <w:widowControl w:val="0"/>
        <w:autoSpaceDE w:val="0"/>
        <w:autoSpaceDN w:val="0"/>
        <w:adjustRightInd w:val="0"/>
        <w:jc w:val="both"/>
        <w:rPr>
          <w:rFonts w:ascii="Garamond" w:hAnsi="Garamond" w:cs="Times New Roman"/>
          <w:sz w:val="22"/>
          <w:szCs w:val="22"/>
          <w:lang w:val="it-IT"/>
        </w:rPr>
      </w:pPr>
    </w:p>
    <w:p w14:paraId="01F1B8EA" w14:textId="77777777" w:rsidR="00C771BF" w:rsidRPr="00CD3DEB" w:rsidRDefault="00C771BF" w:rsidP="002224C3">
      <w:pPr>
        <w:jc w:val="both"/>
        <w:rPr>
          <w:rFonts w:ascii="Garamond" w:hAnsi="Garamond"/>
          <w:sz w:val="22"/>
          <w:szCs w:val="22"/>
        </w:rPr>
      </w:pPr>
    </w:p>
    <w:sectPr w:rsidR="00C771BF" w:rsidRPr="00CD3DEB" w:rsidSect="00420C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A0"/>
    <w:rsid w:val="00010087"/>
    <w:rsid w:val="00061E85"/>
    <w:rsid w:val="001301C6"/>
    <w:rsid w:val="00193B14"/>
    <w:rsid w:val="001D0D44"/>
    <w:rsid w:val="002224C3"/>
    <w:rsid w:val="00226DDE"/>
    <w:rsid w:val="002D2ECF"/>
    <w:rsid w:val="002F4EF0"/>
    <w:rsid w:val="0036026B"/>
    <w:rsid w:val="003926E3"/>
    <w:rsid w:val="003E3FC0"/>
    <w:rsid w:val="00420CB8"/>
    <w:rsid w:val="00501A87"/>
    <w:rsid w:val="00526FA4"/>
    <w:rsid w:val="00586F61"/>
    <w:rsid w:val="005A6432"/>
    <w:rsid w:val="005E56CF"/>
    <w:rsid w:val="0064512E"/>
    <w:rsid w:val="006E2EAE"/>
    <w:rsid w:val="0071708E"/>
    <w:rsid w:val="008E4630"/>
    <w:rsid w:val="009015B4"/>
    <w:rsid w:val="00AB7CB4"/>
    <w:rsid w:val="00B642ED"/>
    <w:rsid w:val="00B74731"/>
    <w:rsid w:val="00C413D0"/>
    <w:rsid w:val="00C771BF"/>
    <w:rsid w:val="00CD3DEB"/>
    <w:rsid w:val="00DD338D"/>
    <w:rsid w:val="00DD4B66"/>
    <w:rsid w:val="00E16F71"/>
    <w:rsid w:val="00E4398F"/>
    <w:rsid w:val="00EC04A0"/>
    <w:rsid w:val="00ED3A1D"/>
    <w:rsid w:val="00F63EA6"/>
    <w:rsid w:val="00F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451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Macintosh Word</Application>
  <DocSecurity>0</DocSecurity>
  <Lines>11</Lines>
  <Paragraphs>3</Paragraphs>
  <ScaleCrop>false</ScaleCrop>
  <Company>University of Barcelona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Camerlenghi</dc:creator>
  <cp:keywords/>
  <dc:description/>
  <cp:lastModifiedBy>Office 2004 Test Drive User</cp:lastModifiedBy>
  <cp:revision>3</cp:revision>
  <dcterms:created xsi:type="dcterms:W3CDTF">2013-05-21T05:53:00Z</dcterms:created>
  <dcterms:modified xsi:type="dcterms:W3CDTF">2013-05-21T05:54:00Z</dcterms:modified>
</cp:coreProperties>
</file>