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lang w:val="en-US"/>
        </w:rPr>
      </w:pPr>
      <w:r>
        <w:rPr>
          <w:b/>
          <w:lang w:val="en-US"/>
        </w:rPr>
        <w:t>Numerical Simulation of CO2 Storage and Seismic Monitoring in Saline Aquifers</w:t>
      </w:r>
    </w:p>
    <w:p>
      <w:pPr>
        <w:pStyle w:val="Normal"/>
        <w:jc w:val="center"/>
        <w:rPr>
          <w:lang w:val="en-US"/>
        </w:rPr>
      </w:pPr>
      <w:r>
        <w:rPr>
          <w:lang w:val="en-US"/>
        </w:rPr>
      </w:r>
    </w:p>
    <w:p>
      <w:pPr>
        <w:pStyle w:val="Normal"/>
        <w:jc w:val="center"/>
        <w:rPr/>
      </w:pPr>
      <w:r>
        <w:rPr/>
        <w:t>Juan E. Santos</w:t>
      </w:r>
    </w:p>
    <w:p>
      <w:pPr>
        <w:pStyle w:val="Normal"/>
        <w:jc w:val="center"/>
        <w:rPr/>
      </w:pPr>
      <w:r>
        <w:rPr/>
      </w:r>
    </w:p>
    <w:p>
      <w:pPr>
        <w:pStyle w:val="Normal"/>
        <w:spacing w:before="120" w:after="0"/>
        <w:jc w:val="center"/>
        <w:rPr/>
      </w:pPr>
      <w:r>
        <w:rPr>
          <w:lang w:val="pt-BR"/>
        </w:rPr>
        <w:t xml:space="preserve">Istituto Instituto del Gas y del Petroleo </w:t>
      </w:r>
      <w:r>
        <w:rPr>
          <w:lang w:val="pt-BR"/>
        </w:rPr>
        <w:t>(IGPUBA)</w:t>
      </w:r>
      <w:r>
        <w:rPr>
          <w:lang w:val="pt-BR"/>
        </w:rPr>
        <w:t>, Facultad de Ingenieria, Universidad de BuenosAires,  Av. Las Heras 2214 Piso 3  C1127AAR, BuenosAires, Argentina, and Department of Mathematics,  Purdue University, West Lafayette, Indiana,  USA, santos@purdue.edu</w:t>
      </w:r>
    </w:p>
    <w:p>
      <w:pPr>
        <w:pStyle w:val="Normal"/>
        <w:rPr>
          <w:lang w:val="pt-BR"/>
        </w:rPr>
      </w:pPr>
      <w:r>
        <w:rPr>
          <w:lang w:val="pt-BR"/>
        </w:rPr>
      </w:r>
    </w:p>
    <w:p>
      <w:pPr>
        <w:pStyle w:val="Normal"/>
        <w:ind w:firstLine="708"/>
        <w:jc w:val="both"/>
        <w:rPr>
          <w:lang w:val="en-US"/>
        </w:rPr>
      </w:pPr>
      <w:r>
        <w:rPr>
          <w:lang w:val="en-US"/>
        </w:rPr>
      </w:r>
    </w:p>
    <w:p>
      <w:pPr>
        <w:pStyle w:val="Normal"/>
        <w:ind w:hanging="0"/>
        <w:jc w:val="both"/>
        <w:rPr/>
      </w:pPr>
      <w:r>
        <w:rPr>
          <w:lang w:val="en-US"/>
        </w:rPr>
        <w:t xml:space="preserve">We perform a time-lapse seismic monitoring  of CO$_2$ storage  at the  Sleipner gas field in the North Sea, where CO$_2$ separated from natural gas is being injected in the Utsira formation, a highly  permeable porous sandstone 800 m below the sea bottom. </w:t>
      </w:r>
    </w:p>
    <w:p>
      <w:pPr>
        <w:pStyle w:val="Normal"/>
        <w:ind w:hanging="0"/>
        <w:jc w:val="both"/>
        <w:rPr/>
      </w:pPr>
      <w:r>
        <w:rPr>
          <w:lang w:val="en-US"/>
        </w:rPr>
        <w:t>The model considers a poroelastic description of the Utsira formation based on porosity</w:t>
      </w:r>
    </w:p>
    <w:p>
      <w:pPr>
        <w:pStyle w:val="Normal"/>
        <w:ind w:hanging="0"/>
        <w:jc w:val="both"/>
        <w:rPr/>
      </w:pPr>
      <w:r>
        <w:rPr>
          <w:lang w:val="en-US"/>
        </w:rPr>
        <w:t xml:space="preserve">and clay content, and takes into account the variation of the properties with pore pressure and fluid saturation. Moreover, the model considers the geometrical features of the formations, including the presence of  shale seals and fractures and fractal variations of the petrophysical properties. The numerical simulation of the CO$_2$-brine flow is based on the Black-Oil formulation, which uses the Pressure-Volume-Temperature (PVT) behavior as a simplified thermodynamic model. The corresponding equations are solved using a finite difference IMPES formulation. </w:t>
      </w:r>
    </w:p>
    <w:p>
      <w:pPr>
        <w:pStyle w:val="Normal"/>
        <w:ind w:hanging="0"/>
        <w:jc w:val="both"/>
        <w:rPr/>
      </w:pPr>
      <w:r>
        <w:rPr>
          <w:lang w:val="en-US"/>
        </w:rPr>
        <w:t xml:space="preserve">We compute synthetic seismograms on the basis of the resulting saturation and pore-pressure maps.  Wave attenuation and velocity dispersion, caused by heterogeneities formed of gas patches, are described with White's mesoscopic model to obtain an equivalent viscoelastic medium  at the macroscale. The wave equation is solved in the space-frequency domain with a finite-element iterative domain decomposition algorithm. The fluid simulator models the CO$_2$ injection, obtaining accumulations </w:t>
      </w:r>
    </w:p>
    <w:p>
      <w:pPr>
        <w:pStyle w:val="Normal"/>
        <w:ind w:hanging="0"/>
        <w:jc w:val="both"/>
        <w:rPr/>
      </w:pPr>
      <w:r>
        <w:rPr>
          <w:lang w:val="en-US"/>
        </w:rPr>
        <w:t>below the mudstone layers as injection proceeds. We are able to identify the time-lapse distribution  of CO$_2$ from the synthetic seismograms, which show the typical pushdown effect. The proposed methodology allows  to monitor the CO$_2$ plume and analyze storage integrity, providing an early warning in the case any leakage may occur.</w:t>
      </w:r>
    </w:p>
    <w:sectPr>
      <w:type w:val="nextPage"/>
      <w:pgSz w:w="11906" w:h="16838"/>
      <w:pgMar w:left="1701" w:right="1701" w:header="0" w:top="1417" w:footer="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 PL SungtiL GB" w:cs="Lohit Devanagari"/>
        <w:sz w:val="20"/>
        <w:szCs w:val="24"/>
        <w:lang w:val="en-US" w:eastAsia="zh-CN" w:bidi="hi-IN"/>
      </w:rPr>
    </w:rPrDefault>
    <w:pPrDefault>
      <w:pPr/>
    </w:pPrDefault>
  </w:docDefaults>
  <w:style w:type="paragraph" w:styleId="Normal">
    <w:name w:val="Normal"/>
    <w:qFormat/>
    <w:pPr>
      <w:widowControl/>
      <w:bidi w:val="0"/>
      <w:jc w:val="left"/>
    </w:pPr>
    <w:rPr>
      <w:rFonts w:ascii="Times New Roman" w:hAnsi="Times New Roman" w:eastAsia="Times New Roman" w:cs="Times New Roman"/>
      <w:color w:val="auto"/>
      <w:kern w:val="0"/>
      <w:sz w:val="24"/>
      <w:szCs w:val="24"/>
      <w:lang w:val="es-ES" w:eastAsia="zh-CN" w:bidi="ar-SA"/>
    </w:rPr>
  </w:style>
  <w:style w:type="character" w:styleId="DefaultParagraphFont">
    <w:name w:val="Default Paragraph Font"/>
    <w:qFormat/>
    <w:rPr/>
  </w:style>
  <w:style w:type="paragraph" w:styleId="Heading">
    <w:name w:val="Heading"/>
    <w:basedOn w:val="Normal"/>
    <w:next w:val="TextBody"/>
    <w:qFormat/>
    <w:pPr>
      <w:keepNext w:val="true"/>
      <w:spacing w:before="240" w:after="120"/>
    </w:pPr>
    <w:rPr>
      <w:rFonts w:ascii="Liberation Sans" w:hAnsi="Liberation Sans" w:eastAsia="AR PL SungtiL GB"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17</TotalTime>
  <Application>LibreOffice/6.0.7.3$Linux_X86_64 LibreOffice_project/00m0$Build-3</Application>
  <Pages>1</Pages>
  <Words>298</Words>
  <Characters>1788</Characters>
  <CharactersWithSpaces>2094</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2019-08-07T11:11:51Z</dcterms:created>
  <dc:creator/>
  <dc:description/>
  <dc:language>en-US</dc:language>
  <cp:lastModifiedBy/>
  <cp:lastPrinted>2011-12-16T22:20:00Z</cp:lastPrinted>
  <dcterms:modified xsi:type="dcterms:W3CDTF">2019-08-09T10:36:39Z</dcterms:modified>
  <cp:revision>8</cp:revision>
  <dc:subject/>
  <dc:title>NUMERICAL SIMULATION OF FLUID FLOW AND SEISMIC WAVE PROPAGATION AS A TOOL TO MONITOR CO2 SEQUESTRATION</dc:title>
</cp:coreProperties>
</file>